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19" w:rsidRDefault="004F1C9A" w:rsidP="004F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GOFFSTOWN VILLAGE PRECINCT</w:t>
      </w:r>
    </w:p>
    <w:p w:rsidR="004F1C9A" w:rsidRDefault="004F1C9A" w:rsidP="004F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</w:t>
      </w:r>
    </w:p>
    <w:p w:rsidR="004F1C9A" w:rsidRDefault="004F1C9A" w:rsidP="004F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ANNUAL MEETING MARCH </w:t>
      </w:r>
      <w:r w:rsidR="00AA63A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AA63A1">
        <w:rPr>
          <w:rFonts w:ascii="Times New Roman" w:hAnsi="Times New Roman" w:cs="Times New Roman"/>
          <w:sz w:val="24"/>
          <w:szCs w:val="24"/>
        </w:rPr>
        <w:t>7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the inhabitants of the Goffstown Village Precinct qualified to vote on Precinct affairs.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are hereby notified to meet at the Goffstown Village Precinct office in said Goffstown, in said Precinct, on Monday, </w:t>
      </w:r>
      <w:r w:rsidR="00AA63A1">
        <w:rPr>
          <w:rFonts w:ascii="Times New Roman" w:hAnsi="Times New Roman" w:cs="Times New Roman"/>
        </w:rPr>
        <w:t>March 20, 2017</w:t>
      </w:r>
      <w:r>
        <w:rPr>
          <w:rFonts w:ascii="Times New Roman" w:hAnsi="Times New Roman" w:cs="Times New Roman"/>
        </w:rPr>
        <w:t xml:space="preserve"> at 7:00 in the evening to act upon the following articles: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 choose all necessary officers for the ensuing year, including a Moderator, Clerk and Treasurer.</w:t>
      </w:r>
      <w:proofErr w:type="gramEnd"/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II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 elect one (1) member to the Board of Commissioners for a term of five (5) years.</w:t>
      </w:r>
      <w:proofErr w:type="gramEnd"/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III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see if the Precinct will vote to accept the 201</w:t>
      </w:r>
      <w:r w:rsidR="0036586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Budget as proposed by the Board of Commissioner and approved by the Budget Commi</w:t>
      </w:r>
      <w:r w:rsidR="00AA63A1">
        <w:rPr>
          <w:rFonts w:ascii="Times New Roman" w:hAnsi="Times New Roman" w:cs="Times New Roman"/>
        </w:rPr>
        <w:t xml:space="preserve">ttee to appropriate the sum of Seven </w:t>
      </w:r>
      <w:r>
        <w:rPr>
          <w:rFonts w:ascii="Times New Roman" w:hAnsi="Times New Roman" w:cs="Times New Roman"/>
        </w:rPr>
        <w:t xml:space="preserve">Hundred and </w:t>
      </w:r>
      <w:r w:rsidR="00F64812">
        <w:rPr>
          <w:rFonts w:ascii="Times New Roman" w:hAnsi="Times New Roman" w:cs="Times New Roman"/>
        </w:rPr>
        <w:t>Se</w:t>
      </w:r>
      <w:r w:rsidR="00AA63A1">
        <w:rPr>
          <w:rFonts w:ascii="Times New Roman" w:hAnsi="Times New Roman" w:cs="Times New Roman"/>
        </w:rPr>
        <w:t>venty-One Thousand, Seven</w:t>
      </w:r>
      <w:r>
        <w:rPr>
          <w:rFonts w:ascii="Times New Roman" w:hAnsi="Times New Roman" w:cs="Times New Roman"/>
        </w:rPr>
        <w:t xml:space="preserve"> Hundred </w:t>
      </w:r>
      <w:r w:rsidR="00AA63A1">
        <w:rPr>
          <w:rFonts w:ascii="Times New Roman" w:hAnsi="Times New Roman" w:cs="Times New Roman"/>
        </w:rPr>
        <w:t>Fifty-Eight D</w:t>
      </w:r>
      <w:r>
        <w:rPr>
          <w:rFonts w:ascii="Times New Roman" w:hAnsi="Times New Roman" w:cs="Times New Roman"/>
        </w:rPr>
        <w:t>ollars ($</w:t>
      </w:r>
      <w:r w:rsidR="00AA63A1">
        <w:rPr>
          <w:rFonts w:ascii="Times New Roman" w:hAnsi="Times New Roman" w:cs="Times New Roman"/>
        </w:rPr>
        <w:t>771,758</w:t>
      </w:r>
      <w:r>
        <w:rPr>
          <w:rFonts w:ascii="Times New Roman" w:hAnsi="Times New Roman" w:cs="Times New Roman"/>
        </w:rPr>
        <w:t>.00) for the ensuing year.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IV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hear the report of the various officers of the Precinct and to pass any vote relative thereto.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ARTICLE V</w:t>
      </w:r>
    </w:p>
    <w:p w:rsidR="004F1C9A" w:rsidRDefault="00D053BF" w:rsidP="004F1C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transact any other business that may lawfully come before the meeting.</w:t>
      </w:r>
    </w:p>
    <w:p w:rsidR="00D053BF" w:rsidRDefault="00D053BF" w:rsidP="004F1C9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Given under our hand and seal this 1</w:t>
      </w:r>
      <w:r w:rsidR="00AA63A1">
        <w:rPr>
          <w:rFonts w:ascii="Times New Roman" w:hAnsi="Times New Roman" w:cs="Times New Roman"/>
        </w:rPr>
        <w:t>7</w:t>
      </w:r>
      <w:r w:rsidRPr="00D053B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January, 201</w:t>
      </w:r>
      <w:r w:rsidR="00AA63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proofErr w:type="gramEnd"/>
    </w:p>
    <w:p w:rsidR="00DD617F" w:rsidRDefault="00DD617F" w:rsidP="00DD6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______________________                               ______________________</w:t>
      </w:r>
    </w:p>
    <w:p w:rsidR="00DD617F" w:rsidRDefault="00D053BF" w:rsidP="00DD617F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D617F">
        <w:rPr>
          <w:rFonts w:ascii="Times New Roman" w:hAnsi="Times New Roman" w:cs="Times New Roman"/>
        </w:rPr>
        <w:tab/>
        <w:t xml:space="preserve">Allen D. </w:t>
      </w:r>
      <w:proofErr w:type="spellStart"/>
      <w:r w:rsidR="00DD617F">
        <w:rPr>
          <w:rFonts w:ascii="Times New Roman" w:hAnsi="Times New Roman" w:cs="Times New Roman"/>
        </w:rPr>
        <w:t>Gamans</w:t>
      </w:r>
      <w:proofErr w:type="spellEnd"/>
      <w:r w:rsidR="00DD617F">
        <w:rPr>
          <w:rFonts w:ascii="Times New Roman" w:hAnsi="Times New Roman" w:cs="Times New Roman"/>
        </w:rPr>
        <w:t>, 20</w:t>
      </w:r>
      <w:r w:rsidR="00C5408D">
        <w:rPr>
          <w:rFonts w:ascii="Times New Roman" w:hAnsi="Times New Roman" w:cs="Times New Roman"/>
        </w:rPr>
        <w:t>20</w:t>
      </w:r>
      <w:r w:rsidR="00DD617F">
        <w:rPr>
          <w:rFonts w:ascii="Times New Roman" w:hAnsi="Times New Roman" w:cs="Times New Roman"/>
        </w:rPr>
        <w:t xml:space="preserve">                                     Henry C. Boyle, 2018</w:t>
      </w:r>
    </w:p>
    <w:p w:rsidR="00DD617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</w:p>
    <w:p w:rsidR="00DD617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_______________________                             ______________________</w:t>
      </w:r>
    </w:p>
    <w:p w:rsidR="00DD617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Richard Fletcher, 2019                         </w:t>
      </w:r>
      <w:r w:rsidR="0036586E">
        <w:rPr>
          <w:rFonts w:ascii="Times New Roman" w:hAnsi="Times New Roman" w:cs="Times New Roman"/>
        </w:rPr>
        <w:t xml:space="preserve">             Raymond Taber, 2021</w:t>
      </w:r>
    </w:p>
    <w:p w:rsidR="00DD617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</w:p>
    <w:p w:rsidR="00DD617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________________________</w:t>
      </w:r>
    </w:p>
    <w:p w:rsidR="00D053BF" w:rsidRDefault="00DD617F" w:rsidP="00DD617F">
      <w:pPr>
        <w:tabs>
          <w:tab w:val="left" w:pos="12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A63A1">
        <w:rPr>
          <w:rFonts w:ascii="Times New Roman" w:hAnsi="Times New Roman" w:cs="Times New Roman"/>
        </w:rPr>
        <w:t xml:space="preserve">                Stephen </w:t>
      </w:r>
      <w:proofErr w:type="spellStart"/>
      <w:r w:rsidR="00AA63A1">
        <w:rPr>
          <w:rFonts w:ascii="Times New Roman" w:hAnsi="Times New Roman" w:cs="Times New Roman"/>
        </w:rPr>
        <w:t>Crean</w:t>
      </w:r>
      <w:proofErr w:type="spellEnd"/>
      <w:r>
        <w:rPr>
          <w:rFonts w:ascii="Times New Roman" w:hAnsi="Times New Roman" w:cs="Times New Roman"/>
        </w:rPr>
        <w:t>, 20</w:t>
      </w:r>
      <w:r w:rsidR="00F069BF">
        <w:rPr>
          <w:rFonts w:ascii="Times New Roman" w:hAnsi="Times New Roman" w:cs="Times New Roman"/>
        </w:rPr>
        <w:t>17</w:t>
      </w: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</w:p>
    <w:p w:rsidR="004F1C9A" w:rsidRDefault="004F1C9A" w:rsidP="004F1C9A">
      <w:pPr>
        <w:jc w:val="center"/>
        <w:rPr>
          <w:rFonts w:ascii="Times New Roman" w:hAnsi="Times New Roman" w:cs="Times New Roman"/>
        </w:rPr>
      </w:pPr>
    </w:p>
    <w:p w:rsidR="004F1C9A" w:rsidRPr="004F1C9A" w:rsidRDefault="004F1C9A" w:rsidP="004F1C9A">
      <w:pPr>
        <w:jc w:val="center"/>
        <w:rPr>
          <w:rFonts w:ascii="Times New Roman" w:hAnsi="Times New Roman" w:cs="Times New Roman"/>
        </w:rPr>
      </w:pPr>
    </w:p>
    <w:sectPr w:rsidR="004F1C9A" w:rsidRPr="004F1C9A" w:rsidSect="00200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C9A"/>
    <w:rsid w:val="00200119"/>
    <w:rsid w:val="0033634B"/>
    <w:rsid w:val="0036586E"/>
    <w:rsid w:val="004F1C9A"/>
    <w:rsid w:val="00682EE8"/>
    <w:rsid w:val="00AA63A1"/>
    <w:rsid w:val="00C52A18"/>
    <w:rsid w:val="00C5408D"/>
    <w:rsid w:val="00D053BF"/>
    <w:rsid w:val="00D43E10"/>
    <w:rsid w:val="00DD617F"/>
    <w:rsid w:val="00E2221F"/>
    <w:rsid w:val="00EF34BD"/>
    <w:rsid w:val="00F069BF"/>
    <w:rsid w:val="00F64812"/>
    <w:rsid w:val="00F825F0"/>
    <w:rsid w:val="00FB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5</cp:revision>
  <cp:lastPrinted>2017-01-17T14:52:00Z</cp:lastPrinted>
  <dcterms:created xsi:type="dcterms:W3CDTF">2017-01-17T14:49:00Z</dcterms:created>
  <dcterms:modified xsi:type="dcterms:W3CDTF">2017-01-17T14:59:00Z</dcterms:modified>
</cp:coreProperties>
</file>